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AEB9D0" w14:textId="77777777" w:rsidR="00C62943" w:rsidRDefault="00C62943" w:rsidP="00C62943">
      <w:pPr>
        <w:spacing w:after="0" w:line="240" w:lineRule="auto"/>
        <w:rPr>
          <w:rFonts w:cstheme="minorHAnsi"/>
          <w:sz w:val="24"/>
          <w:szCs w:val="24"/>
        </w:rPr>
      </w:pPr>
    </w:p>
    <w:tbl>
      <w:tblPr>
        <w:tblpPr w:leftFromText="180" w:rightFromText="180" w:bottomFromText="160" w:horzAnchor="page" w:tblpX="1" w:tblpY="-270"/>
        <w:tblW w:w="14168" w:type="dxa"/>
        <w:tblCellMar>
          <w:left w:w="225" w:type="dxa"/>
          <w:right w:w="225" w:type="dxa"/>
        </w:tblCellMar>
        <w:tblLook w:val="04A0" w:firstRow="1" w:lastRow="0" w:firstColumn="1" w:lastColumn="0" w:noHBand="0" w:noVBand="1"/>
      </w:tblPr>
      <w:tblGrid>
        <w:gridCol w:w="14168"/>
      </w:tblGrid>
      <w:tr w:rsidR="00C62943" w14:paraId="77C49147" w14:textId="77777777" w:rsidTr="00C62943">
        <w:tc>
          <w:tcPr>
            <w:tcW w:w="14168" w:type="dxa"/>
            <w:vAlign w:val="center"/>
            <w:hideMark/>
          </w:tcPr>
          <w:p w14:paraId="681B3B73" w14:textId="77777777" w:rsidR="00C62943" w:rsidRDefault="00C62943">
            <w:pPr>
              <w:rPr>
                <w:rFonts w:cstheme="minorHAnsi"/>
                <w:sz w:val="24"/>
                <w:szCs w:val="24"/>
              </w:rPr>
            </w:pPr>
          </w:p>
        </w:tc>
      </w:tr>
    </w:tbl>
    <w:p w14:paraId="4B063D37" w14:textId="77777777" w:rsidR="00C62943" w:rsidRDefault="00C62943" w:rsidP="00C62943">
      <w:pPr>
        <w:shd w:val="clear" w:color="auto" w:fill="FFFFFF"/>
        <w:spacing w:after="0" w:line="240" w:lineRule="auto"/>
        <w:textAlignment w:val="baseline"/>
        <w:outlineLvl w:val="2"/>
        <w:rPr>
          <w:rFonts w:ascii="Arial" w:eastAsia="Times New Roman" w:hAnsi="Arial" w:cs="Arial"/>
          <w:b/>
          <w:bCs/>
          <w:caps/>
          <w:sz w:val="20"/>
          <w:szCs w:val="20"/>
          <w:lang w:eastAsia="en-CA"/>
        </w:rPr>
      </w:pPr>
      <w:r>
        <w:rPr>
          <w:rFonts w:ascii="Arial" w:eastAsia="Times New Roman" w:hAnsi="Arial" w:cs="Arial"/>
          <w:b/>
          <w:bCs/>
          <w:caps/>
          <w:sz w:val="20"/>
          <w:szCs w:val="20"/>
          <w:lang w:eastAsia="en-CA"/>
        </w:rPr>
        <w:t>FOR IMMEDIATE RELEASE</w:t>
      </w:r>
    </w:p>
    <w:p w14:paraId="49673A86" w14:textId="77777777" w:rsidR="00C62943" w:rsidRDefault="00C62943" w:rsidP="00C62943">
      <w:pPr>
        <w:spacing w:after="0"/>
        <w:rPr>
          <w:rFonts w:ascii="Arial" w:hAnsi="Arial" w:cs="Arial"/>
          <w:sz w:val="20"/>
          <w:szCs w:val="20"/>
        </w:rPr>
      </w:pPr>
      <w:r>
        <w:rPr>
          <w:rFonts w:ascii="Arial" w:hAnsi="Arial" w:cs="Arial"/>
          <w:b/>
          <w:bCs/>
          <w:sz w:val="20"/>
          <w:szCs w:val="20"/>
        </w:rPr>
        <w:t xml:space="preserve">Contact: </w:t>
      </w:r>
      <w:r>
        <w:rPr>
          <w:rFonts w:ascii="Arial" w:hAnsi="Arial" w:cs="Arial"/>
          <w:sz w:val="20"/>
          <w:szCs w:val="20"/>
          <w:highlight w:val="yellow"/>
        </w:rPr>
        <w:t>&lt;&lt;INSERT AGENCY MEDIA CONTACT INFO&gt;&gt;</w:t>
      </w:r>
    </w:p>
    <w:p w14:paraId="183D14D4" w14:textId="77777777" w:rsidR="00C62943" w:rsidRDefault="00C62943" w:rsidP="00C62943">
      <w:pPr>
        <w:spacing w:after="0"/>
        <w:rPr>
          <w:rFonts w:ascii="Arial" w:hAnsi="Arial" w:cs="Arial"/>
          <w:sz w:val="20"/>
          <w:szCs w:val="20"/>
        </w:rPr>
      </w:pPr>
    </w:p>
    <w:p w14:paraId="7A54BCF0" w14:textId="77777777" w:rsidR="00C62943" w:rsidRDefault="00C62943" w:rsidP="00C62943">
      <w:pPr>
        <w:spacing w:after="0" w:line="240" w:lineRule="auto"/>
        <w:rPr>
          <w:rFonts w:ascii="Arial" w:hAnsi="Arial" w:cs="Arial"/>
          <w:b/>
          <w:bCs/>
          <w:sz w:val="20"/>
          <w:szCs w:val="20"/>
          <w:highlight w:val="yellow"/>
        </w:rPr>
      </w:pPr>
      <w:r>
        <w:rPr>
          <w:rFonts w:ascii="Arial" w:hAnsi="Arial" w:cs="Arial"/>
          <w:sz w:val="20"/>
          <w:szCs w:val="20"/>
          <w:highlight w:val="yellow"/>
        </w:rPr>
        <w:t>&lt;&lt;</w:t>
      </w:r>
      <w:r>
        <w:rPr>
          <w:rFonts w:ascii="Arial" w:hAnsi="Arial" w:cs="Arial"/>
          <w:b/>
          <w:bCs/>
          <w:sz w:val="20"/>
          <w:szCs w:val="20"/>
          <w:highlight w:val="yellow"/>
        </w:rPr>
        <w:t>DATE</w:t>
      </w:r>
      <w:r>
        <w:rPr>
          <w:rFonts w:ascii="Arial" w:hAnsi="Arial" w:cs="Arial"/>
          <w:sz w:val="20"/>
          <w:szCs w:val="20"/>
          <w:highlight w:val="yellow"/>
        </w:rPr>
        <w:t>&gt;&gt;</w:t>
      </w:r>
    </w:p>
    <w:p w14:paraId="1FE13EAC" w14:textId="77777777" w:rsidR="00C62943" w:rsidRDefault="00C62943" w:rsidP="00C62943">
      <w:pPr>
        <w:spacing w:after="0" w:line="240" w:lineRule="auto"/>
        <w:rPr>
          <w:rFonts w:ascii="Arial" w:hAnsi="Arial" w:cs="Arial"/>
          <w:b/>
          <w:bCs/>
          <w:sz w:val="20"/>
          <w:szCs w:val="20"/>
          <w:highlight w:val="yellow"/>
        </w:rPr>
      </w:pPr>
    </w:p>
    <w:p w14:paraId="1F2E0D26" w14:textId="77777777" w:rsidR="00C62943" w:rsidRDefault="00C62943" w:rsidP="00C62943">
      <w:pPr>
        <w:spacing w:after="0" w:line="240" w:lineRule="auto"/>
        <w:jc w:val="center"/>
        <w:rPr>
          <w:rFonts w:ascii="Arial" w:hAnsi="Arial" w:cs="Arial"/>
          <w:b/>
          <w:bCs/>
          <w:sz w:val="20"/>
          <w:szCs w:val="20"/>
        </w:rPr>
      </w:pPr>
      <w:r>
        <w:rPr>
          <w:rFonts w:ascii="Arial" w:hAnsi="Arial" w:cs="Arial"/>
          <w:b/>
          <w:bCs/>
          <w:sz w:val="20"/>
          <w:szCs w:val="20"/>
        </w:rPr>
        <w:t>MEDIA ADVISORY</w:t>
      </w:r>
    </w:p>
    <w:p w14:paraId="44BB3B47" w14:textId="77777777" w:rsidR="00C62943" w:rsidRDefault="00C62943" w:rsidP="00C62943">
      <w:pPr>
        <w:spacing w:after="0" w:line="240" w:lineRule="auto"/>
        <w:rPr>
          <w:rFonts w:ascii="Arial" w:hAnsi="Arial" w:cs="Arial"/>
          <w:b/>
          <w:bCs/>
          <w:sz w:val="20"/>
          <w:szCs w:val="20"/>
          <w:highlight w:val="yellow"/>
        </w:rPr>
      </w:pPr>
    </w:p>
    <w:p w14:paraId="5DDDEFC7" w14:textId="0FBF5E4B" w:rsidR="00C62943" w:rsidRDefault="00C62943" w:rsidP="00C62943">
      <w:pPr>
        <w:spacing w:after="0" w:line="240" w:lineRule="auto"/>
        <w:jc w:val="center"/>
        <w:rPr>
          <w:rFonts w:ascii="Arial" w:hAnsi="Arial" w:cs="Arial"/>
          <w:b/>
          <w:bCs/>
          <w:sz w:val="20"/>
          <w:szCs w:val="20"/>
        </w:rPr>
      </w:pPr>
      <w:r>
        <w:rPr>
          <w:rFonts w:ascii="Arial" w:hAnsi="Arial" w:cs="Arial"/>
          <w:b/>
          <w:bCs/>
          <w:sz w:val="20"/>
          <w:szCs w:val="20"/>
          <w:highlight w:val="yellow"/>
        </w:rPr>
        <w:t>&lt;&lt;INSERT NAME OF AGENC</w:t>
      </w:r>
      <w:r w:rsidR="002907B6" w:rsidRPr="00F87341">
        <w:rPr>
          <w:rFonts w:ascii="Arial" w:hAnsi="Arial" w:cs="Arial"/>
          <w:b/>
          <w:bCs/>
          <w:sz w:val="20"/>
          <w:szCs w:val="20"/>
          <w:highlight w:val="yellow"/>
        </w:rPr>
        <w:t>Y</w:t>
      </w:r>
      <w:r w:rsidR="00363761">
        <w:rPr>
          <w:rFonts w:ascii="Arial" w:hAnsi="Arial" w:cs="Arial"/>
          <w:b/>
          <w:bCs/>
          <w:sz w:val="20"/>
          <w:szCs w:val="20"/>
        </w:rPr>
        <w:t xml:space="preserve"> to Mobilize for “Operation Clear Track,” the Largest Rail Safety Law Enforcement Initiative during Rail Safety Week 202</w:t>
      </w:r>
      <w:r w:rsidR="0015189A">
        <w:rPr>
          <w:rFonts w:ascii="Arial" w:hAnsi="Arial" w:cs="Arial"/>
          <w:b/>
          <w:bCs/>
          <w:sz w:val="20"/>
          <w:szCs w:val="20"/>
        </w:rPr>
        <w:t>1</w:t>
      </w:r>
      <w:r w:rsidR="00363761">
        <w:rPr>
          <w:rFonts w:ascii="Arial" w:hAnsi="Arial" w:cs="Arial"/>
          <w:b/>
          <w:bCs/>
          <w:sz w:val="20"/>
          <w:szCs w:val="20"/>
        </w:rPr>
        <w:t xml:space="preserve"> </w:t>
      </w:r>
    </w:p>
    <w:p w14:paraId="26448F18" w14:textId="77777777" w:rsidR="00C62943" w:rsidRDefault="00C62943" w:rsidP="00C62943">
      <w:pPr>
        <w:spacing w:after="0" w:line="240" w:lineRule="auto"/>
        <w:rPr>
          <w:rFonts w:ascii="Arial" w:hAnsi="Arial" w:cs="Arial"/>
          <w:b/>
          <w:bCs/>
          <w:sz w:val="20"/>
          <w:szCs w:val="20"/>
        </w:rPr>
      </w:pPr>
    </w:p>
    <w:p w14:paraId="2F32517A" w14:textId="378BA5A9" w:rsidR="00C62943" w:rsidRDefault="00C62943" w:rsidP="00C62943">
      <w:pPr>
        <w:rPr>
          <w:rFonts w:ascii="Arial" w:hAnsi="Arial" w:cs="Arial"/>
          <w:b/>
          <w:sz w:val="20"/>
          <w:szCs w:val="20"/>
        </w:rPr>
      </w:pPr>
      <w:r>
        <w:rPr>
          <w:rFonts w:ascii="Arial" w:hAnsi="Arial" w:cs="Arial"/>
          <w:sz w:val="20"/>
          <w:szCs w:val="20"/>
        </w:rPr>
        <w:t xml:space="preserve">On Tuesday, September 21, 2021 during </w:t>
      </w:r>
      <w:hyperlink r:id="rId4" w:history="1">
        <w:r>
          <w:rPr>
            <w:rStyle w:val="Hyperlink"/>
            <w:rFonts w:ascii="Arial" w:hAnsi="Arial" w:cs="Arial"/>
            <w:sz w:val="20"/>
            <w:szCs w:val="20"/>
          </w:rPr>
          <w:t>Rail Safety Week (RSW), September 20-26</w:t>
        </w:r>
      </w:hyperlink>
      <w:r>
        <w:rPr>
          <w:rFonts w:ascii="Arial" w:hAnsi="Arial" w:cs="Arial"/>
          <w:sz w:val="20"/>
          <w:szCs w:val="20"/>
        </w:rPr>
        <w:t xml:space="preserve">, </w:t>
      </w:r>
      <w:r>
        <w:rPr>
          <w:rFonts w:ascii="Arial" w:hAnsi="Arial" w:cs="Arial"/>
          <w:b/>
          <w:bCs/>
          <w:sz w:val="20"/>
          <w:szCs w:val="20"/>
          <w:highlight w:val="yellow"/>
        </w:rPr>
        <w:t>&lt;&lt;INSERT NAME OF AGENCY&gt;&gt;</w:t>
      </w:r>
      <w:r>
        <w:rPr>
          <w:rFonts w:ascii="Arial" w:hAnsi="Arial" w:cs="Arial"/>
          <w:b/>
          <w:bCs/>
          <w:sz w:val="20"/>
          <w:szCs w:val="20"/>
        </w:rPr>
        <w:t xml:space="preserve"> </w:t>
      </w:r>
      <w:r>
        <w:rPr>
          <w:rFonts w:ascii="Arial" w:hAnsi="Arial" w:cs="Arial"/>
          <w:sz w:val="20"/>
          <w:szCs w:val="20"/>
        </w:rPr>
        <w:t xml:space="preserve">will join with Amtrak </w:t>
      </w:r>
      <w:r w:rsidR="00363761">
        <w:rPr>
          <w:rFonts w:ascii="Arial" w:hAnsi="Arial" w:cs="Arial"/>
          <w:sz w:val="20"/>
          <w:szCs w:val="20"/>
        </w:rPr>
        <w:t xml:space="preserve">Police </w:t>
      </w:r>
      <w:r>
        <w:rPr>
          <w:rFonts w:ascii="Arial" w:hAnsi="Arial" w:cs="Arial"/>
          <w:sz w:val="20"/>
          <w:szCs w:val="20"/>
        </w:rPr>
        <w:t xml:space="preserve">and more than </w:t>
      </w:r>
      <w:r>
        <w:rPr>
          <w:rFonts w:ascii="Arial" w:hAnsi="Arial" w:cs="Arial"/>
          <w:b/>
          <w:bCs/>
          <w:sz w:val="20"/>
          <w:szCs w:val="20"/>
        </w:rPr>
        <w:t>60</w:t>
      </w:r>
      <w:r>
        <w:rPr>
          <w:rFonts w:ascii="Arial" w:hAnsi="Arial" w:cs="Arial"/>
          <w:b/>
          <w:sz w:val="20"/>
          <w:szCs w:val="20"/>
        </w:rPr>
        <w:t>0</w:t>
      </w:r>
      <w:r>
        <w:rPr>
          <w:rFonts w:ascii="Arial" w:hAnsi="Arial" w:cs="Arial"/>
          <w:sz w:val="20"/>
          <w:szCs w:val="20"/>
        </w:rPr>
        <w:t xml:space="preserve"> local, state, federal and railroad law enforcement departments for </w:t>
      </w:r>
      <w:r>
        <w:rPr>
          <w:rFonts w:ascii="Arial" w:hAnsi="Arial" w:cs="Arial"/>
          <w:b/>
          <w:sz w:val="20"/>
          <w:szCs w:val="20"/>
        </w:rPr>
        <w:t>"Operation Clear Track"</w:t>
      </w:r>
      <w:r>
        <w:rPr>
          <w:rFonts w:ascii="Arial" w:hAnsi="Arial" w:cs="Arial"/>
          <w:sz w:val="20"/>
          <w:szCs w:val="20"/>
        </w:rPr>
        <w:t xml:space="preserve"> to raise awareness and enforce railroad grade crossing and trespassing laws in 48 states across the U.S. </w:t>
      </w:r>
      <w:r>
        <w:rPr>
          <w:rFonts w:ascii="Arial" w:hAnsi="Arial" w:cs="Arial"/>
          <w:b/>
          <w:sz w:val="20"/>
          <w:szCs w:val="20"/>
        </w:rPr>
        <w:t>“Operation Clear Track” is the largest single law enforcement railroad safety operation in the U.S.</w:t>
      </w:r>
    </w:p>
    <w:p w14:paraId="386C9348" w14:textId="77777777" w:rsidR="00C62943" w:rsidRDefault="00C62943" w:rsidP="00C62943">
      <w:pPr>
        <w:rPr>
          <w:rFonts w:ascii="Arial" w:hAnsi="Arial" w:cs="Arial"/>
          <w:sz w:val="20"/>
          <w:szCs w:val="20"/>
        </w:rPr>
      </w:pPr>
      <w:r>
        <w:rPr>
          <w:rFonts w:ascii="Arial" w:hAnsi="Arial" w:cs="Arial"/>
          <w:sz w:val="20"/>
          <w:szCs w:val="20"/>
        </w:rPr>
        <w:t xml:space="preserve">During “Operation Clear Track,” agency law enforcement personnel will be stationed at targeted railroad grade crossings and other locations handing out railroad safety cards to motorists and pedestrians and issuing warnings and citations to violators. The goal of </w:t>
      </w:r>
      <w:r>
        <w:rPr>
          <w:rFonts w:ascii="Arial" w:hAnsi="Arial" w:cs="Arial"/>
          <w:b/>
          <w:sz w:val="20"/>
          <w:szCs w:val="20"/>
        </w:rPr>
        <w:t>Rail Safety Week’s Operation Clear Track</w:t>
      </w:r>
      <w:r>
        <w:rPr>
          <w:rFonts w:ascii="Arial" w:hAnsi="Arial" w:cs="Arial"/>
          <w:i/>
          <w:sz w:val="20"/>
          <w:szCs w:val="20"/>
        </w:rPr>
        <w:t xml:space="preserve"> </w:t>
      </w:r>
      <w:r>
        <w:rPr>
          <w:rFonts w:ascii="Arial" w:hAnsi="Arial" w:cs="Arial"/>
          <w:sz w:val="20"/>
          <w:szCs w:val="20"/>
        </w:rPr>
        <w:t xml:space="preserve">is to reduce pedestrian and driver injuries and fatalities around railroad tracks through increased public awareness. </w:t>
      </w:r>
    </w:p>
    <w:p w14:paraId="385B0274" w14:textId="77777777" w:rsidR="00C62943" w:rsidRDefault="00C62943" w:rsidP="00C62943">
      <w:pPr>
        <w:ind w:left="2160" w:hanging="2160"/>
        <w:rPr>
          <w:rFonts w:ascii="Arial" w:hAnsi="Arial" w:cs="Arial"/>
          <w:sz w:val="20"/>
          <w:szCs w:val="20"/>
        </w:rPr>
      </w:pPr>
      <w:r>
        <w:rPr>
          <w:rFonts w:ascii="Arial" w:hAnsi="Arial" w:cs="Arial"/>
          <w:b/>
          <w:bCs/>
          <w:sz w:val="20"/>
          <w:szCs w:val="20"/>
        </w:rPr>
        <w:t>WHAT: </w:t>
      </w:r>
      <w:r>
        <w:rPr>
          <w:rFonts w:ascii="Arial" w:hAnsi="Arial" w:cs="Arial"/>
          <w:b/>
          <w:bCs/>
          <w:sz w:val="20"/>
          <w:szCs w:val="20"/>
        </w:rPr>
        <w:tab/>
        <w:t>“Operation Clear Track”</w:t>
      </w:r>
      <w:r>
        <w:rPr>
          <w:rFonts w:ascii="Arial" w:hAnsi="Arial" w:cs="Arial"/>
          <w:bCs/>
          <w:sz w:val="20"/>
          <w:szCs w:val="20"/>
        </w:rPr>
        <w:t xml:space="preserve"> Enforcement/Education event to be held in 48 states at railroad grade crossings and other locations.</w:t>
      </w:r>
    </w:p>
    <w:p w14:paraId="1679F90E" w14:textId="77777777" w:rsidR="00C62943" w:rsidRDefault="00C62943" w:rsidP="00C62943">
      <w:pPr>
        <w:ind w:left="2160" w:hanging="2160"/>
        <w:rPr>
          <w:rFonts w:ascii="Arial" w:hAnsi="Arial" w:cs="Arial"/>
          <w:b/>
          <w:sz w:val="20"/>
          <w:szCs w:val="20"/>
          <w:highlight w:val="yellow"/>
        </w:rPr>
      </w:pPr>
      <w:r>
        <w:rPr>
          <w:rFonts w:ascii="Arial" w:hAnsi="Arial" w:cs="Arial"/>
          <w:b/>
          <w:sz w:val="20"/>
          <w:szCs w:val="20"/>
          <w:highlight w:val="yellow"/>
        </w:rPr>
        <w:t xml:space="preserve">WHEN: </w:t>
      </w:r>
      <w:r>
        <w:rPr>
          <w:rFonts w:ascii="Arial" w:hAnsi="Arial" w:cs="Arial"/>
          <w:b/>
          <w:sz w:val="20"/>
          <w:szCs w:val="20"/>
          <w:highlight w:val="yellow"/>
        </w:rPr>
        <w:tab/>
        <w:t>Tuesday, September 21 (rain date Wednesday, September 22)</w:t>
      </w:r>
    </w:p>
    <w:p w14:paraId="60544A8D" w14:textId="77777777" w:rsidR="00C62943" w:rsidRDefault="00C62943" w:rsidP="00C62943">
      <w:pPr>
        <w:ind w:left="2160" w:hanging="2160"/>
        <w:rPr>
          <w:rFonts w:ascii="Arial" w:hAnsi="Arial" w:cs="Arial"/>
          <w:b/>
          <w:sz w:val="20"/>
          <w:szCs w:val="20"/>
        </w:rPr>
      </w:pPr>
      <w:r>
        <w:rPr>
          <w:rFonts w:ascii="Arial" w:hAnsi="Arial" w:cs="Arial"/>
          <w:b/>
          <w:sz w:val="20"/>
          <w:szCs w:val="20"/>
          <w:highlight w:val="yellow"/>
        </w:rPr>
        <w:t xml:space="preserve">WHERE/WHAT TIME: </w:t>
      </w:r>
      <w:r>
        <w:rPr>
          <w:rFonts w:ascii="Arial" w:hAnsi="Arial" w:cs="Arial"/>
          <w:b/>
          <w:sz w:val="20"/>
          <w:szCs w:val="20"/>
          <w:highlight w:val="yellow"/>
        </w:rPr>
        <w:tab/>
      </w:r>
      <w:r>
        <w:rPr>
          <w:rFonts w:ascii="Arial" w:hAnsi="Arial" w:cs="Arial"/>
          <w:b/>
          <w:bCs/>
          <w:sz w:val="20"/>
          <w:szCs w:val="20"/>
          <w:highlight w:val="yellow"/>
        </w:rPr>
        <w:t>&lt;&lt;</w:t>
      </w:r>
      <w:r>
        <w:rPr>
          <w:rFonts w:ascii="Arial" w:hAnsi="Arial" w:cs="Arial"/>
          <w:b/>
          <w:sz w:val="20"/>
          <w:szCs w:val="20"/>
          <w:highlight w:val="yellow"/>
        </w:rPr>
        <w:t>insert crossing location details and times</w:t>
      </w:r>
      <w:r>
        <w:rPr>
          <w:rFonts w:ascii="Arial" w:hAnsi="Arial" w:cs="Arial"/>
          <w:b/>
          <w:bCs/>
          <w:sz w:val="20"/>
          <w:szCs w:val="20"/>
          <w:highlight w:val="yellow"/>
        </w:rPr>
        <w:t>&gt;&gt;</w:t>
      </w:r>
    </w:p>
    <w:p w14:paraId="1CBCF378" w14:textId="25D7B4E7" w:rsidR="00C62943" w:rsidRDefault="00C62943" w:rsidP="00C62943">
      <w:pPr>
        <w:ind w:left="2160" w:hanging="2160"/>
        <w:rPr>
          <w:rFonts w:ascii="Arial" w:hAnsi="Arial" w:cs="Arial"/>
          <w:sz w:val="20"/>
          <w:szCs w:val="20"/>
        </w:rPr>
      </w:pPr>
      <w:r>
        <w:rPr>
          <w:rFonts w:ascii="Arial" w:hAnsi="Arial" w:cs="Arial"/>
          <w:b/>
          <w:sz w:val="20"/>
          <w:szCs w:val="20"/>
        </w:rPr>
        <w:t>WHY:</w:t>
      </w:r>
      <w:r>
        <w:rPr>
          <w:rFonts w:ascii="Arial" w:hAnsi="Arial" w:cs="Arial"/>
          <w:sz w:val="20"/>
          <w:szCs w:val="20"/>
        </w:rPr>
        <w:tab/>
        <w:t xml:space="preserve">Federal statistics show that </w:t>
      </w:r>
      <w:r>
        <w:rPr>
          <w:rFonts w:ascii="Arial" w:hAnsi="Arial" w:cs="Arial"/>
          <w:b/>
          <w:sz w:val="20"/>
          <w:szCs w:val="20"/>
          <w:u w:val="single"/>
        </w:rPr>
        <w:t>every three hours in the United States</w:t>
      </w:r>
      <w:r>
        <w:rPr>
          <w:rFonts w:ascii="Arial" w:hAnsi="Arial" w:cs="Arial"/>
          <w:sz w:val="20"/>
          <w:szCs w:val="20"/>
        </w:rPr>
        <w:t xml:space="preserve">, a person or vehicle is hit by a train. “Operation Clear Track” is an effort by Operation Lifesaver Inc., Amtrak </w:t>
      </w:r>
      <w:r w:rsidR="00C6351B">
        <w:rPr>
          <w:rFonts w:ascii="Arial" w:hAnsi="Arial" w:cs="Arial"/>
          <w:sz w:val="20"/>
          <w:szCs w:val="20"/>
        </w:rPr>
        <w:t xml:space="preserve">Police </w:t>
      </w:r>
      <w:r>
        <w:rPr>
          <w:rFonts w:ascii="Arial" w:hAnsi="Arial" w:cs="Arial"/>
          <w:sz w:val="20"/>
          <w:szCs w:val="20"/>
        </w:rPr>
        <w:t xml:space="preserve">and law enforcement partners across the nation to raise awareness of the need for caution near railroad tracks and trains during </w:t>
      </w:r>
      <w:r>
        <w:rPr>
          <w:rFonts w:ascii="Arial" w:hAnsi="Arial" w:cs="Arial"/>
          <w:b/>
          <w:sz w:val="20"/>
          <w:szCs w:val="20"/>
        </w:rPr>
        <w:t>Rail Safety Week</w:t>
      </w:r>
      <w:r>
        <w:rPr>
          <w:rFonts w:ascii="Arial" w:hAnsi="Arial" w:cs="Arial"/>
          <w:sz w:val="20"/>
          <w:szCs w:val="20"/>
        </w:rPr>
        <w:t>, held September 20-26, 2021, in the U.S., Canada and Mexico.</w:t>
      </w:r>
    </w:p>
    <w:p w14:paraId="17D4F9D2" w14:textId="77777777" w:rsidR="00C62943" w:rsidRDefault="00C62943" w:rsidP="00C62943">
      <w:pPr>
        <w:ind w:left="2160" w:hanging="2160"/>
        <w:rPr>
          <w:rFonts w:ascii="Arial" w:hAnsi="Arial" w:cs="Arial"/>
          <w:sz w:val="20"/>
          <w:szCs w:val="20"/>
        </w:rPr>
      </w:pPr>
      <w:r>
        <w:rPr>
          <w:rFonts w:ascii="Arial" w:hAnsi="Arial" w:cs="Arial"/>
          <w:b/>
          <w:sz w:val="20"/>
          <w:szCs w:val="20"/>
        </w:rPr>
        <w:t>MORE INFO:</w:t>
      </w:r>
      <w:r>
        <w:rPr>
          <w:rFonts w:ascii="Arial" w:hAnsi="Arial" w:cs="Arial"/>
          <w:sz w:val="20"/>
          <w:szCs w:val="20"/>
        </w:rPr>
        <w:tab/>
        <w:t xml:space="preserve">Visit the </w:t>
      </w:r>
      <w:hyperlink r:id="rId5" w:history="1">
        <w:r>
          <w:rPr>
            <w:rStyle w:val="Hyperlink"/>
            <w:rFonts w:ascii="Arial" w:hAnsi="Arial" w:cs="Arial"/>
            <w:sz w:val="20"/>
            <w:szCs w:val="20"/>
          </w:rPr>
          <w:t>Rail Safety Week landing page</w:t>
        </w:r>
      </w:hyperlink>
      <w:r>
        <w:rPr>
          <w:rFonts w:ascii="Arial" w:hAnsi="Arial" w:cs="Arial"/>
          <w:sz w:val="20"/>
          <w:szCs w:val="20"/>
        </w:rPr>
        <w:t xml:space="preserve"> and </w:t>
      </w:r>
      <w:hyperlink r:id="rId6" w:history="1">
        <w:r>
          <w:rPr>
            <w:rStyle w:val="Hyperlink"/>
            <w:rFonts w:ascii="Arial" w:hAnsi="Arial" w:cs="Arial"/>
            <w:sz w:val="20"/>
            <w:szCs w:val="20"/>
          </w:rPr>
          <w:t>Operation Lifesaver, Inc.’s</w:t>
        </w:r>
      </w:hyperlink>
      <w:r>
        <w:rPr>
          <w:rFonts w:ascii="Arial" w:hAnsi="Arial" w:cs="Arial"/>
          <w:sz w:val="20"/>
          <w:szCs w:val="20"/>
        </w:rPr>
        <w:t xml:space="preserve"> website for safety tips and statistics Contact </w:t>
      </w:r>
      <w:hyperlink r:id="rId7" w:history="1">
        <w:r>
          <w:rPr>
            <w:rStyle w:val="Hyperlink"/>
            <w:rFonts w:ascii="Arial" w:hAnsi="Arial" w:cs="Arial"/>
            <w:sz w:val="20"/>
            <w:szCs w:val="20"/>
          </w:rPr>
          <w:t>news@oli.org</w:t>
        </w:r>
      </w:hyperlink>
      <w:r>
        <w:rPr>
          <w:rFonts w:ascii="Arial" w:hAnsi="Arial" w:cs="Arial"/>
          <w:sz w:val="20"/>
          <w:szCs w:val="20"/>
        </w:rPr>
        <w:t xml:space="preserve"> or </w:t>
      </w:r>
      <w:hyperlink r:id="rId8" w:history="1">
        <w:r>
          <w:rPr>
            <w:rStyle w:val="Hyperlink"/>
            <w:rFonts w:ascii="Arial" w:hAnsi="Arial" w:cs="Arial"/>
            <w:sz w:val="20"/>
            <w:szCs w:val="20"/>
          </w:rPr>
          <w:t>MediaRelations@amtrak.com</w:t>
        </w:r>
      </w:hyperlink>
      <w:r>
        <w:rPr>
          <w:rFonts w:ascii="Arial" w:hAnsi="Arial" w:cs="Arial"/>
          <w:sz w:val="20"/>
          <w:szCs w:val="20"/>
        </w:rPr>
        <w:t xml:space="preserve"> for more information on “Operation Clear Track.”</w:t>
      </w:r>
    </w:p>
    <w:p w14:paraId="60809BBE" w14:textId="77777777" w:rsidR="00C62943" w:rsidRDefault="00C62943" w:rsidP="00C62943">
      <w:pPr>
        <w:shd w:val="clear" w:color="auto" w:fill="FFFFFF"/>
        <w:spacing w:after="0" w:line="240" w:lineRule="auto"/>
        <w:jc w:val="center"/>
        <w:textAlignment w:val="baseline"/>
        <w:rPr>
          <w:rFonts w:ascii="Arial" w:eastAsia="Times New Roman" w:hAnsi="Arial" w:cs="Arial"/>
          <w:sz w:val="20"/>
          <w:szCs w:val="20"/>
          <w:lang w:eastAsia="en-CA"/>
        </w:rPr>
      </w:pPr>
      <w:r>
        <w:rPr>
          <w:rFonts w:ascii="Arial" w:eastAsia="Times New Roman" w:hAnsi="Arial" w:cs="Arial"/>
          <w:sz w:val="20"/>
          <w:szCs w:val="20"/>
          <w:lang w:eastAsia="en-CA"/>
        </w:rPr>
        <w:t>###</w:t>
      </w:r>
    </w:p>
    <w:p w14:paraId="40E3B98A" w14:textId="77777777" w:rsidR="00C62943" w:rsidRDefault="00C62943" w:rsidP="00C62943">
      <w:pPr>
        <w:shd w:val="clear" w:color="auto" w:fill="FFFFFF"/>
        <w:spacing w:after="0" w:line="240" w:lineRule="auto"/>
        <w:textAlignment w:val="baseline"/>
        <w:rPr>
          <w:rFonts w:ascii="Arial" w:eastAsia="Times New Roman" w:hAnsi="Arial" w:cs="Arial"/>
          <w:sz w:val="20"/>
          <w:szCs w:val="20"/>
          <w:lang w:eastAsia="en-CA"/>
        </w:rPr>
      </w:pPr>
    </w:p>
    <w:p w14:paraId="7B51C416" w14:textId="77777777" w:rsidR="00C62943" w:rsidRDefault="00C62943" w:rsidP="00C62943">
      <w:pPr>
        <w:shd w:val="clear" w:color="auto" w:fill="FFFFFF"/>
        <w:spacing w:after="0" w:line="240" w:lineRule="auto"/>
        <w:textAlignment w:val="baseline"/>
        <w:rPr>
          <w:rFonts w:ascii="Arial" w:eastAsia="Times New Roman" w:hAnsi="Arial" w:cs="Arial"/>
          <w:sz w:val="20"/>
          <w:szCs w:val="20"/>
          <w:lang w:eastAsia="en-CA"/>
        </w:rPr>
      </w:pPr>
      <w:r>
        <w:rPr>
          <w:rFonts w:ascii="Arial" w:eastAsia="Times New Roman" w:hAnsi="Arial" w:cs="Arial"/>
          <w:sz w:val="20"/>
          <w:szCs w:val="20"/>
          <w:highlight w:val="yellow"/>
          <w:lang w:eastAsia="en-CA"/>
        </w:rPr>
        <w:t>&lt;&lt;INSERT PARAGRAPH ABOUT YOUR AGENCY&gt;&gt;</w:t>
      </w:r>
      <w:r>
        <w:rPr>
          <w:rFonts w:ascii="Arial" w:eastAsia="Times New Roman" w:hAnsi="Arial" w:cs="Arial"/>
          <w:sz w:val="20"/>
          <w:szCs w:val="20"/>
          <w:lang w:eastAsia="en-CA"/>
        </w:rPr>
        <w:br/>
      </w:r>
    </w:p>
    <w:p w14:paraId="0ADC81D9" w14:textId="77777777" w:rsidR="00C62943" w:rsidRDefault="00C62943" w:rsidP="00C62943">
      <w:pPr>
        <w:pStyle w:val="NormalWeb"/>
        <w:shd w:val="clear" w:color="auto" w:fill="FFFFFF"/>
        <w:spacing w:before="0" w:beforeAutospacing="0" w:after="0" w:afterAutospacing="0"/>
        <w:textAlignment w:val="baseline"/>
        <w:rPr>
          <w:rFonts w:ascii="Arial" w:hAnsi="Arial" w:cs="Arial"/>
          <w:b/>
          <w:bCs/>
          <w:sz w:val="20"/>
          <w:szCs w:val="20"/>
          <w:bdr w:val="none" w:sz="0" w:space="0" w:color="auto" w:frame="1"/>
        </w:rPr>
      </w:pPr>
      <w:r>
        <w:rPr>
          <w:rFonts w:ascii="Arial" w:hAnsi="Arial" w:cs="Arial"/>
          <w:b/>
          <w:bCs/>
          <w:sz w:val="20"/>
          <w:szCs w:val="20"/>
          <w:bdr w:val="none" w:sz="0" w:space="0" w:color="auto" w:frame="1"/>
        </w:rPr>
        <w:t>About Amtrak®</w:t>
      </w:r>
    </w:p>
    <w:p w14:paraId="486E0D11" w14:textId="77777777" w:rsidR="00C62943" w:rsidRDefault="00C62943" w:rsidP="00C62943">
      <w:pPr>
        <w:pStyle w:val="NormalWeb"/>
        <w:shd w:val="clear" w:color="auto" w:fill="FFFFFF"/>
        <w:spacing w:before="0" w:beforeAutospacing="0" w:after="0" w:afterAutospacing="0"/>
        <w:textAlignment w:val="baseline"/>
        <w:rPr>
          <w:rFonts w:ascii="Arial" w:hAnsi="Arial" w:cs="Arial"/>
          <w:b/>
          <w:bCs/>
          <w:sz w:val="20"/>
          <w:szCs w:val="20"/>
          <w:bdr w:val="none" w:sz="0" w:space="0" w:color="auto" w:frame="1"/>
        </w:rPr>
      </w:pPr>
    </w:p>
    <w:p w14:paraId="40F81799" w14:textId="77777777" w:rsidR="00C62943" w:rsidRDefault="00C62943" w:rsidP="00C62943">
      <w:pPr>
        <w:pStyle w:val="NormalWeb"/>
        <w:shd w:val="clear" w:color="auto" w:fill="FFFFFF"/>
        <w:spacing w:before="0" w:beforeAutospacing="0" w:after="0" w:afterAutospacing="0"/>
        <w:textAlignment w:val="baseline"/>
        <w:rPr>
          <w:rFonts w:ascii="Arial" w:hAnsi="Arial" w:cs="Arial"/>
          <w:sz w:val="20"/>
          <w:szCs w:val="20"/>
          <w:bdr w:val="none" w:sz="0" w:space="0" w:color="auto" w:frame="1"/>
        </w:rPr>
      </w:pPr>
      <w:r>
        <w:rPr>
          <w:rFonts w:ascii="Arial" w:hAnsi="Arial" w:cs="Arial"/>
          <w:sz w:val="20"/>
          <w:szCs w:val="20"/>
          <w:shd w:val="clear" w:color="auto" w:fill="FFFFFF" w:themeFill="background1"/>
        </w:rPr>
        <w:t xml:space="preserve">For 50 years, Amtrak has connected America and transformed transportation by modernizing train travel and building for the future. Amtrak will continue to play an important role in the national transportation network for the next 50 years and beyond by operating a safe, environmentally </w:t>
      </w:r>
      <w:proofErr w:type="gramStart"/>
      <w:r>
        <w:rPr>
          <w:rFonts w:ascii="Arial" w:hAnsi="Arial" w:cs="Arial"/>
          <w:sz w:val="20"/>
          <w:szCs w:val="20"/>
          <w:shd w:val="clear" w:color="auto" w:fill="FFFFFF" w:themeFill="background1"/>
        </w:rPr>
        <w:t>efficient</w:t>
      </w:r>
      <w:proofErr w:type="gramEnd"/>
      <w:r>
        <w:rPr>
          <w:rFonts w:ascii="Arial" w:hAnsi="Arial" w:cs="Arial"/>
          <w:sz w:val="20"/>
          <w:szCs w:val="20"/>
          <w:shd w:val="clear" w:color="auto" w:fill="FFFFFF" w:themeFill="background1"/>
        </w:rPr>
        <w:t xml:space="preserve"> and fiscally responsible business by providing travelers with an experience that sets a new standard. Book travel, check train status, access your eTicket and more through the </w:t>
      </w:r>
      <w:hyperlink r:id="rId9" w:history="1">
        <w:r>
          <w:rPr>
            <w:rStyle w:val="Hyperlink"/>
            <w:rFonts w:ascii="Arial" w:hAnsi="Arial" w:cs="Arial"/>
            <w:color w:val="0000CC"/>
            <w:sz w:val="20"/>
            <w:szCs w:val="20"/>
            <w:bdr w:val="none" w:sz="0" w:space="0" w:color="auto" w:frame="1"/>
            <w:shd w:val="clear" w:color="auto" w:fill="FFFFFF" w:themeFill="background1"/>
          </w:rPr>
          <w:t>Amtrak app</w:t>
        </w:r>
      </w:hyperlink>
      <w:r>
        <w:rPr>
          <w:rFonts w:ascii="Arial" w:hAnsi="Arial" w:cs="Arial"/>
          <w:color w:val="676767"/>
          <w:sz w:val="20"/>
          <w:szCs w:val="20"/>
          <w:shd w:val="clear" w:color="auto" w:fill="FFFFFF" w:themeFill="background1"/>
        </w:rPr>
        <w:t xml:space="preserve">. </w:t>
      </w:r>
      <w:r>
        <w:rPr>
          <w:rFonts w:ascii="Arial" w:hAnsi="Arial" w:cs="Arial"/>
          <w:sz w:val="20"/>
          <w:szCs w:val="20"/>
          <w:shd w:val="clear" w:color="auto" w:fill="FFFFFF" w:themeFill="background1"/>
        </w:rPr>
        <w:t>Learn more at </w:t>
      </w:r>
      <w:hyperlink r:id="rId10" w:history="1">
        <w:r>
          <w:rPr>
            <w:rStyle w:val="Hyperlink"/>
            <w:rFonts w:ascii="Arial" w:hAnsi="Arial" w:cs="Arial"/>
            <w:color w:val="0000CC"/>
            <w:sz w:val="20"/>
            <w:szCs w:val="20"/>
            <w:bdr w:val="none" w:sz="0" w:space="0" w:color="auto" w:frame="1"/>
            <w:shd w:val="clear" w:color="auto" w:fill="FFFFFF" w:themeFill="background1"/>
          </w:rPr>
          <w:t>Amtrak.com</w:t>
        </w:r>
      </w:hyperlink>
      <w:r>
        <w:rPr>
          <w:rFonts w:ascii="Arial" w:hAnsi="Arial" w:cs="Arial"/>
          <w:color w:val="676767"/>
          <w:sz w:val="20"/>
          <w:szCs w:val="20"/>
          <w:shd w:val="clear" w:color="auto" w:fill="FFFFFF" w:themeFill="background1"/>
        </w:rPr>
        <w:t> </w:t>
      </w:r>
      <w:r>
        <w:rPr>
          <w:rFonts w:ascii="Arial" w:hAnsi="Arial" w:cs="Arial"/>
          <w:sz w:val="20"/>
          <w:szCs w:val="20"/>
          <w:shd w:val="clear" w:color="auto" w:fill="FFFFFF" w:themeFill="background1"/>
        </w:rPr>
        <w:t>and connect with us on </w:t>
      </w:r>
      <w:hyperlink r:id="rId11" w:history="1">
        <w:r>
          <w:rPr>
            <w:rStyle w:val="Hyperlink"/>
            <w:rFonts w:ascii="Arial" w:hAnsi="Arial" w:cs="Arial"/>
            <w:color w:val="0000CC"/>
            <w:sz w:val="20"/>
            <w:szCs w:val="20"/>
            <w:bdr w:val="none" w:sz="0" w:space="0" w:color="auto" w:frame="1"/>
            <w:shd w:val="clear" w:color="auto" w:fill="FFFFFF" w:themeFill="background1"/>
          </w:rPr>
          <w:t>Twitter</w:t>
        </w:r>
      </w:hyperlink>
      <w:r>
        <w:rPr>
          <w:rFonts w:ascii="Arial" w:hAnsi="Arial" w:cs="Arial"/>
          <w:color w:val="676767"/>
          <w:sz w:val="20"/>
          <w:szCs w:val="20"/>
          <w:shd w:val="clear" w:color="auto" w:fill="FFFFFF" w:themeFill="background1"/>
        </w:rPr>
        <w:t>, </w:t>
      </w:r>
      <w:hyperlink r:id="rId12" w:history="1">
        <w:r>
          <w:rPr>
            <w:rStyle w:val="Hyperlink"/>
            <w:rFonts w:ascii="Arial" w:hAnsi="Arial" w:cs="Arial"/>
            <w:color w:val="0000CC"/>
            <w:sz w:val="20"/>
            <w:szCs w:val="20"/>
            <w:bdr w:val="none" w:sz="0" w:space="0" w:color="auto" w:frame="1"/>
            <w:shd w:val="clear" w:color="auto" w:fill="FFFFFF" w:themeFill="background1"/>
          </w:rPr>
          <w:t>Instagram</w:t>
        </w:r>
      </w:hyperlink>
      <w:r>
        <w:rPr>
          <w:rFonts w:ascii="Arial" w:hAnsi="Arial" w:cs="Arial"/>
          <w:color w:val="676767"/>
          <w:sz w:val="20"/>
          <w:szCs w:val="20"/>
          <w:shd w:val="clear" w:color="auto" w:fill="FFFFFF" w:themeFill="background1"/>
        </w:rPr>
        <w:t>, </w:t>
      </w:r>
      <w:hyperlink r:id="rId13" w:history="1">
        <w:r>
          <w:rPr>
            <w:rStyle w:val="Hyperlink"/>
            <w:rFonts w:ascii="Arial" w:hAnsi="Arial" w:cs="Arial"/>
            <w:color w:val="0000CC"/>
            <w:sz w:val="20"/>
            <w:szCs w:val="20"/>
            <w:bdr w:val="none" w:sz="0" w:space="0" w:color="auto" w:frame="1"/>
            <w:shd w:val="clear" w:color="auto" w:fill="FFFFFF" w:themeFill="background1"/>
          </w:rPr>
          <w:t>Facebook</w:t>
        </w:r>
      </w:hyperlink>
      <w:r>
        <w:rPr>
          <w:rFonts w:ascii="Arial" w:hAnsi="Arial" w:cs="Arial"/>
          <w:color w:val="676767"/>
          <w:sz w:val="20"/>
          <w:szCs w:val="20"/>
          <w:shd w:val="clear" w:color="auto" w:fill="FFFFFF" w:themeFill="background1"/>
        </w:rPr>
        <w:t> </w:t>
      </w:r>
      <w:r>
        <w:rPr>
          <w:rFonts w:ascii="Arial" w:hAnsi="Arial" w:cs="Arial"/>
          <w:b/>
          <w:bCs/>
          <w:color w:val="676767"/>
          <w:sz w:val="20"/>
          <w:szCs w:val="20"/>
          <w:shd w:val="clear" w:color="auto" w:fill="FFFFFF" w:themeFill="background1"/>
        </w:rPr>
        <w:t>and</w:t>
      </w:r>
      <w:r>
        <w:rPr>
          <w:rFonts w:ascii="Arial" w:hAnsi="Arial" w:cs="Arial"/>
          <w:color w:val="676767"/>
          <w:sz w:val="20"/>
          <w:szCs w:val="20"/>
          <w:shd w:val="clear" w:color="auto" w:fill="FFFFFF" w:themeFill="background1"/>
        </w:rPr>
        <w:t> </w:t>
      </w:r>
      <w:hyperlink r:id="rId14" w:history="1">
        <w:r>
          <w:rPr>
            <w:rStyle w:val="Hyperlink"/>
            <w:rFonts w:ascii="Arial" w:hAnsi="Arial" w:cs="Arial"/>
            <w:color w:val="0000CC"/>
            <w:sz w:val="20"/>
            <w:szCs w:val="20"/>
            <w:bdr w:val="none" w:sz="0" w:space="0" w:color="auto" w:frame="1"/>
            <w:shd w:val="clear" w:color="auto" w:fill="FFFFFF" w:themeFill="background1"/>
          </w:rPr>
          <w:t>LinkedIn</w:t>
        </w:r>
      </w:hyperlink>
      <w:r>
        <w:rPr>
          <w:rFonts w:ascii="Arial" w:hAnsi="Arial" w:cs="Arial"/>
          <w:color w:val="676767"/>
          <w:sz w:val="20"/>
          <w:szCs w:val="20"/>
          <w:shd w:val="clear" w:color="auto" w:fill="FFFFFF" w:themeFill="background1"/>
        </w:rPr>
        <w:t>.</w:t>
      </w:r>
    </w:p>
    <w:p w14:paraId="08AE1AEF" w14:textId="77777777" w:rsidR="00C62943" w:rsidRDefault="00C62943" w:rsidP="00C62943">
      <w:pPr>
        <w:pStyle w:val="NormalWeb"/>
        <w:shd w:val="clear" w:color="auto" w:fill="FFFFFF"/>
        <w:spacing w:before="0" w:beforeAutospacing="0" w:after="0" w:afterAutospacing="0"/>
        <w:textAlignment w:val="baseline"/>
        <w:rPr>
          <w:rFonts w:ascii="Arial" w:hAnsi="Arial" w:cs="Arial"/>
          <w:b/>
          <w:bCs/>
          <w:sz w:val="20"/>
          <w:szCs w:val="20"/>
          <w:bdr w:val="none" w:sz="0" w:space="0" w:color="auto" w:frame="1"/>
        </w:rPr>
      </w:pPr>
    </w:p>
    <w:p w14:paraId="1A4BE7D7" w14:textId="77777777" w:rsidR="00C62943" w:rsidRDefault="00C62943" w:rsidP="00C62943">
      <w:pPr>
        <w:pStyle w:val="NormalWeb"/>
        <w:shd w:val="clear" w:color="auto" w:fill="FFFFFF"/>
        <w:spacing w:before="0" w:beforeAutospacing="0" w:after="0" w:afterAutospacing="0"/>
        <w:textAlignment w:val="baseline"/>
        <w:rPr>
          <w:rFonts w:ascii="Arial" w:hAnsi="Arial" w:cs="Arial"/>
          <w:sz w:val="20"/>
          <w:szCs w:val="20"/>
        </w:rPr>
      </w:pPr>
      <w:r>
        <w:rPr>
          <w:rFonts w:ascii="Arial" w:hAnsi="Arial" w:cs="Arial"/>
          <w:b/>
          <w:bCs/>
          <w:sz w:val="20"/>
          <w:szCs w:val="20"/>
          <w:bdr w:val="none" w:sz="0" w:space="0" w:color="auto" w:frame="1"/>
        </w:rPr>
        <w:t>About Operation Lifesaver</w:t>
      </w:r>
    </w:p>
    <w:p w14:paraId="6D09F29A" w14:textId="77777777" w:rsidR="00C62943" w:rsidRDefault="00C62943" w:rsidP="00C62943">
      <w:pPr>
        <w:pStyle w:val="NormalWeb"/>
        <w:shd w:val="clear" w:color="auto" w:fill="FFFFFF"/>
        <w:spacing w:before="0" w:beforeAutospacing="0" w:after="0" w:afterAutospacing="0"/>
        <w:textAlignment w:val="baseline"/>
        <w:rPr>
          <w:rFonts w:ascii="Arial" w:hAnsi="Arial" w:cs="Arial"/>
          <w:sz w:val="20"/>
          <w:szCs w:val="20"/>
        </w:rPr>
      </w:pPr>
    </w:p>
    <w:p w14:paraId="5303BBF8" w14:textId="0A5419B5" w:rsidR="00C62943" w:rsidRDefault="00C62943" w:rsidP="005D062D">
      <w:pPr>
        <w:pStyle w:val="NormalWeb"/>
        <w:spacing w:before="0" w:beforeAutospacing="0" w:after="0" w:afterAutospacing="0"/>
        <w:rPr>
          <w:rFonts w:ascii="Arial" w:hAnsi="Arial" w:cs="Arial"/>
          <w:sz w:val="20"/>
          <w:szCs w:val="20"/>
        </w:rPr>
      </w:pPr>
      <w:r>
        <w:rPr>
          <w:rFonts w:ascii="Arial" w:hAnsi="Arial" w:cs="Arial"/>
          <w:sz w:val="20"/>
          <w:szCs w:val="20"/>
        </w:rPr>
        <w:t>Operation Lifesaver is a non-profit public safety education and awareness organization dedicated to reducing collisions, fatalities and injuries at highway-rail crossings and preventing trespassing on or near railroad tracks. A national network of trained volunteers gives free presentations on rail safety and a public awareness campaign, “</w:t>
      </w:r>
      <w:hyperlink r:id="rId15" w:history="1">
        <w:r>
          <w:rPr>
            <w:rStyle w:val="Hyperlink"/>
            <w:rFonts w:ascii="Arial" w:hAnsi="Arial" w:cs="Arial"/>
            <w:sz w:val="20"/>
            <w:szCs w:val="20"/>
          </w:rPr>
          <w:t>See Tracks? Think Train!</w:t>
        </w:r>
      </w:hyperlink>
      <w:r>
        <w:rPr>
          <w:rFonts w:ascii="Arial" w:hAnsi="Arial" w:cs="Arial"/>
          <w:sz w:val="20"/>
          <w:szCs w:val="20"/>
        </w:rPr>
        <w:t>” provides tips and statistics to encourage safe behavior near the tracks. OLI leads an international observance of Rail Safety Week each September. Learn more about </w:t>
      </w:r>
      <w:hyperlink r:id="rId16" w:history="1">
        <w:r>
          <w:rPr>
            <w:rStyle w:val="Hyperlink"/>
            <w:rFonts w:ascii="Arial" w:hAnsi="Arial" w:cs="Arial"/>
            <w:sz w:val="20"/>
            <w:szCs w:val="20"/>
          </w:rPr>
          <w:t>Rail Safety Week</w:t>
        </w:r>
      </w:hyperlink>
      <w:r>
        <w:rPr>
          <w:rFonts w:ascii="Arial" w:hAnsi="Arial" w:cs="Arial"/>
          <w:sz w:val="20"/>
          <w:szCs w:val="20"/>
        </w:rPr>
        <w:t>; follow OLI on </w:t>
      </w:r>
      <w:hyperlink r:id="rId17" w:history="1">
        <w:r>
          <w:rPr>
            <w:rStyle w:val="Strong"/>
            <w:rFonts w:ascii="Arial" w:hAnsi="Arial" w:cs="Arial"/>
            <w:sz w:val="20"/>
            <w:szCs w:val="20"/>
          </w:rPr>
          <w:t>Facebook</w:t>
        </w:r>
      </w:hyperlink>
      <w:r>
        <w:rPr>
          <w:rFonts w:ascii="Arial" w:hAnsi="Arial" w:cs="Arial"/>
          <w:sz w:val="20"/>
          <w:szCs w:val="20"/>
        </w:rPr>
        <w:t>, </w:t>
      </w:r>
      <w:hyperlink r:id="rId18" w:history="1">
        <w:r>
          <w:rPr>
            <w:rStyle w:val="Strong"/>
            <w:rFonts w:ascii="Arial" w:hAnsi="Arial" w:cs="Arial"/>
            <w:sz w:val="20"/>
            <w:szCs w:val="20"/>
          </w:rPr>
          <w:t>Instagram</w:t>
        </w:r>
      </w:hyperlink>
      <w:r>
        <w:rPr>
          <w:rFonts w:ascii="Arial" w:hAnsi="Arial" w:cs="Arial"/>
          <w:sz w:val="20"/>
          <w:szCs w:val="20"/>
        </w:rPr>
        <w:t>, </w:t>
      </w:r>
      <w:hyperlink r:id="rId19" w:history="1">
        <w:r>
          <w:rPr>
            <w:rStyle w:val="Strong"/>
            <w:rFonts w:ascii="Arial" w:hAnsi="Arial" w:cs="Arial"/>
            <w:sz w:val="20"/>
            <w:szCs w:val="20"/>
          </w:rPr>
          <w:t>LinkedIn</w:t>
        </w:r>
      </w:hyperlink>
      <w:r>
        <w:rPr>
          <w:rFonts w:ascii="Arial" w:hAnsi="Arial" w:cs="Arial"/>
          <w:sz w:val="20"/>
          <w:szCs w:val="20"/>
        </w:rPr>
        <w:t xml:space="preserve">, </w:t>
      </w:r>
      <w:hyperlink r:id="rId20" w:history="1">
        <w:r>
          <w:rPr>
            <w:rStyle w:val="Strong"/>
            <w:rFonts w:ascii="Arial" w:hAnsi="Arial" w:cs="Arial"/>
            <w:sz w:val="20"/>
            <w:szCs w:val="20"/>
          </w:rPr>
          <w:t>Twitter</w:t>
        </w:r>
      </w:hyperlink>
      <w:r>
        <w:rPr>
          <w:rFonts w:ascii="Arial" w:hAnsi="Arial" w:cs="Arial"/>
          <w:sz w:val="20"/>
          <w:szCs w:val="20"/>
        </w:rPr>
        <w:t> and </w:t>
      </w:r>
      <w:hyperlink r:id="rId21" w:history="1">
        <w:r>
          <w:rPr>
            <w:rStyle w:val="Strong"/>
            <w:rFonts w:ascii="Arial" w:hAnsi="Arial" w:cs="Arial"/>
            <w:sz w:val="20"/>
            <w:szCs w:val="20"/>
          </w:rPr>
          <w:t>Pinterest</w:t>
        </w:r>
      </w:hyperlink>
      <w:r>
        <w:rPr>
          <w:rFonts w:ascii="Arial" w:hAnsi="Arial" w:cs="Arial"/>
          <w:sz w:val="20"/>
          <w:szCs w:val="20"/>
        </w:rPr>
        <w:t>. </w:t>
      </w:r>
    </w:p>
    <w:p w14:paraId="7C65DDE1" w14:textId="77777777" w:rsidR="005D1219" w:rsidRDefault="005D1219"/>
    <w:sectPr w:rsidR="005D1219" w:rsidSect="005D062D">
      <w:pgSz w:w="12240" w:h="15840"/>
      <w:pgMar w:top="1008"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943"/>
    <w:rsid w:val="00102384"/>
    <w:rsid w:val="0015189A"/>
    <w:rsid w:val="002907B6"/>
    <w:rsid w:val="00363761"/>
    <w:rsid w:val="005D062D"/>
    <w:rsid w:val="005D1219"/>
    <w:rsid w:val="00A932B0"/>
    <w:rsid w:val="00C62943"/>
    <w:rsid w:val="00C6351B"/>
    <w:rsid w:val="00F87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0E917"/>
  <w15:chartTrackingRefBased/>
  <w15:docId w15:val="{D1BD55E5-08A2-47EF-863F-8B2C8ACB3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943"/>
    <w:pPr>
      <w:spacing w:line="256"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62943"/>
    <w:rPr>
      <w:color w:val="0563C1" w:themeColor="hyperlink"/>
      <w:u w:val="single"/>
    </w:rPr>
  </w:style>
  <w:style w:type="paragraph" w:styleId="NormalWeb">
    <w:name w:val="Normal (Web)"/>
    <w:basedOn w:val="Normal"/>
    <w:unhideWhenUsed/>
    <w:rsid w:val="00C62943"/>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C62943"/>
    <w:rPr>
      <w:b/>
      <w:bCs/>
    </w:rPr>
  </w:style>
  <w:style w:type="character" w:styleId="CommentReference">
    <w:name w:val="annotation reference"/>
    <w:basedOn w:val="DefaultParagraphFont"/>
    <w:uiPriority w:val="99"/>
    <w:semiHidden/>
    <w:unhideWhenUsed/>
    <w:rsid w:val="00363761"/>
    <w:rPr>
      <w:sz w:val="16"/>
      <w:szCs w:val="16"/>
    </w:rPr>
  </w:style>
  <w:style w:type="paragraph" w:styleId="CommentText">
    <w:name w:val="annotation text"/>
    <w:basedOn w:val="Normal"/>
    <w:link w:val="CommentTextChar"/>
    <w:uiPriority w:val="99"/>
    <w:semiHidden/>
    <w:unhideWhenUsed/>
    <w:rsid w:val="00363761"/>
    <w:pPr>
      <w:spacing w:line="240" w:lineRule="auto"/>
    </w:pPr>
    <w:rPr>
      <w:sz w:val="20"/>
      <w:szCs w:val="20"/>
    </w:rPr>
  </w:style>
  <w:style w:type="character" w:customStyle="1" w:styleId="CommentTextChar">
    <w:name w:val="Comment Text Char"/>
    <w:basedOn w:val="DefaultParagraphFont"/>
    <w:link w:val="CommentText"/>
    <w:uiPriority w:val="99"/>
    <w:semiHidden/>
    <w:rsid w:val="00363761"/>
    <w:rPr>
      <w:sz w:val="20"/>
      <w:szCs w:val="20"/>
      <w:lang w:val="en-CA"/>
    </w:rPr>
  </w:style>
  <w:style w:type="paragraph" w:styleId="CommentSubject">
    <w:name w:val="annotation subject"/>
    <w:basedOn w:val="CommentText"/>
    <w:next w:val="CommentText"/>
    <w:link w:val="CommentSubjectChar"/>
    <w:uiPriority w:val="99"/>
    <w:semiHidden/>
    <w:unhideWhenUsed/>
    <w:rsid w:val="00363761"/>
    <w:rPr>
      <w:b/>
      <w:bCs/>
    </w:rPr>
  </w:style>
  <w:style w:type="character" w:customStyle="1" w:styleId="CommentSubjectChar">
    <w:name w:val="Comment Subject Char"/>
    <w:basedOn w:val="CommentTextChar"/>
    <w:link w:val="CommentSubject"/>
    <w:uiPriority w:val="99"/>
    <w:semiHidden/>
    <w:rsid w:val="00363761"/>
    <w:rPr>
      <w:b/>
      <w:bCs/>
      <w:sz w:val="20"/>
      <w:szCs w:val="20"/>
      <w:lang w:val="en-CA"/>
    </w:rPr>
  </w:style>
  <w:style w:type="paragraph" w:styleId="BalloonText">
    <w:name w:val="Balloon Text"/>
    <w:basedOn w:val="Normal"/>
    <w:link w:val="BalloonTextChar"/>
    <w:uiPriority w:val="99"/>
    <w:semiHidden/>
    <w:unhideWhenUsed/>
    <w:rsid w:val="00363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3761"/>
    <w:rPr>
      <w:rFonts w:ascii="Segoe UI" w:hAnsi="Segoe UI" w:cs="Segoe UI"/>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0714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Relations@amtrak.com" TargetMode="External"/><Relationship Id="rId13" Type="http://schemas.openxmlformats.org/officeDocument/2006/relationships/hyperlink" Target="https://nam12.safelinks.protection.outlook.com/?url=https%3A%2F%2Fwww.facebook.com%2FAmtrak%2F&amp;data=04%7C01%7CJason.Abrams%40amtrak.com%7Cc99392d25823458850dc08d8e0198f62%7C6197edc201c04b2489198f827d5c4dfa%7C0%7C0%7C637505747694808306%7CUnknown%7CTWFpbGZsb3d8eyJWIjoiMC4wLjAwMDAiLCJQIjoiV2luMzIiLCJBTiI6Ik1haWwiLCJXVCI6Mn0%3D%7C1000&amp;sdata=%2B%2Bu0zEdZAC%2BF9uNPV5%2BXJkxVBhg3mj5vKq%2B1Qnld6WY%3D&amp;reserved=0" TargetMode="External"/><Relationship Id="rId18" Type="http://schemas.openxmlformats.org/officeDocument/2006/relationships/hyperlink" Target="https://www.instagram.com/operation_lifesaver_inc/" TargetMode="External"/><Relationship Id="rId3" Type="http://schemas.openxmlformats.org/officeDocument/2006/relationships/webSettings" Target="webSettings.xml"/><Relationship Id="rId21" Type="http://schemas.openxmlformats.org/officeDocument/2006/relationships/hyperlink" Target="https://www.pinterest.com/olinational/" TargetMode="External"/><Relationship Id="rId7" Type="http://schemas.openxmlformats.org/officeDocument/2006/relationships/hyperlink" Target="mailto:news@oli.org" TargetMode="External"/><Relationship Id="rId12" Type="http://schemas.openxmlformats.org/officeDocument/2006/relationships/hyperlink" Target="https://nam12.safelinks.protection.outlook.com/?url=https%3A%2F%2Fwww.instagram.com%2Famtrak&amp;data=04%7C01%7CJason.Abrams%40amtrak.com%7Cc99392d25823458850dc08d8e0198f62%7C6197edc201c04b2489198f827d5c4dfa%7C0%7C0%7C637505747694803318%7CUnknown%7CTWFpbGZsb3d8eyJWIjoiMC4wLjAwMDAiLCJQIjoiV2luMzIiLCJBTiI6Ik1haWwiLCJXVCI6Mn0%3D%7C1000&amp;sdata=61GBLGXwwcJmLDaltTLgk4Oe8uVUrRZYoNJWunT%2FW5I%3D&amp;reserved=0" TargetMode="External"/><Relationship Id="rId17" Type="http://schemas.openxmlformats.org/officeDocument/2006/relationships/hyperlink" Target="https://www.facebook.com/operation.lifesaver/" TargetMode="External"/><Relationship Id="rId2" Type="http://schemas.openxmlformats.org/officeDocument/2006/relationships/settings" Target="settings.xml"/><Relationship Id="rId16" Type="http://schemas.openxmlformats.org/officeDocument/2006/relationships/hyperlink" Target="https://oli.org/about-us/public-awareness-campaigns/rail-safety-week" TargetMode="External"/><Relationship Id="rId20" Type="http://schemas.openxmlformats.org/officeDocument/2006/relationships/hyperlink" Target="https://twitter.com/olinational" TargetMode="External"/><Relationship Id="rId1" Type="http://schemas.openxmlformats.org/officeDocument/2006/relationships/styles" Target="styles.xml"/><Relationship Id="rId6" Type="http://schemas.openxmlformats.org/officeDocument/2006/relationships/hyperlink" Target="http://www.oli.org" TargetMode="External"/><Relationship Id="rId11" Type="http://schemas.openxmlformats.org/officeDocument/2006/relationships/hyperlink" Target="https://nam12.safelinks.protection.outlook.com/?url=https%3A%2F%2Ftwitter.com%2FAmtrak&amp;data=04%7C01%7CJason.Abrams%40amtrak.com%7Cc99392d25823458850dc08d8e0198f62%7C6197edc201c04b2489198f827d5c4dfa%7C0%7C0%7C637505747694798328%7CUnknown%7CTWFpbGZsb3d8eyJWIjoiMC4wLjAwMDAiLCJQIjoiV2luMzIiLCJBTiI6Ik1haWwiLCJXVCI6Mn0%3D%7C1000&amp;sdata=51bneGgWMchZrz3oyHEDPNe3YqQGloZcPLzSsHTWaHs%3D&amp;reserved=0" TargetMode="External"/><Relationship Id="rId5" Type="http://schemas.openxmlformats.org/officeDocument/2006/relationships/hyperlink" Target="https://oli.org/about-us/public-awareness-campaigns/rail-safety-week" TargetMode="External"/><Relationship Id="rId15" Type="http://schemas.openxmlformats.org/officeDocument/2006/relationships/hyperlink" Target="http://www.seetracksthinktrain.org" TargetMode="External"/><Relationship Id="rId23" Type="http://schemas.openxmlformats.org/officeDocument/2006/relationships/theme" Target="theme/theme1.xml"/><Relationship Id="rId10" Type="http://schemas.openxmlformats.org/officeDocument/2006/relationships/hyperlink" Target="https://nam12.safelinks.protection.outlook.com/?url=https%3A%2F%2Fwww.amtrak.com%2F&amp;data=04%7C01%7CJason.Abrams%40amtrak.com%7Cc99392d25823458850dc08d8e0198f62%7C6197edc201c04b2489198f827d5c4dfa%7C0%7C0%7C637505747694788347%7CUnknown%7CTWFpbGZsb3d8eyJWIjoiMC4wLjAwMDAiLCJQIjoiV2luMzIiLCJBTiI6Ik1haWwiLCJXVCI6Mn0%3D%7C1000&amp;sdata=P6PZNxcgsshlH08gT8pV4lxgACl%2Fzya7xkOxLFRMOX4%3D&amp;reserved=0" TargetMode="External"/><Relationship Id="rId19" Type="http://schemas.openxmlformats.org/officeDocument/2006/relationships/hyperlink" Target="https://www.linkedin.com/company/operation-lifesaver-inc/" TargetMode="External"/><Relationship Id="rId4" Type="http://schemas.openxmlformats.org/officeDocument/2006/relationships/hyperlink" Target="https://oli.org/about-us/public-awareness-campaigns/rail-safety-week" TargetMode="External"/><Relationship Id="rId9" Type="http://schemas.openxmlformats.org/officeDocument/2006/relationships/hyperlink" Target="https://nam12.safelinks.protection.outlook.com/?url=https%3A%2F%2Fwww.amtrak.com%2Fget-mobile-application-and-access&amp;data=04%7C01%7CJason.Abrams%40amtrak.com%7Cc99392d25823458850dc08d8e0198f62%7C6197edc201c04b2489198f827d5c4dfa%7C0%7C0%7C637505747694783356%7CUnknown%7CTWFpbGZsb3d8eyJWIjoiMC4wLjAwMDAiLCJQIjoiV2luMzIiLCJBTiI6Ik1haWwiLCJXVCI6Mn0%3D%7C1000&amp;sdata=iWY8eH%2FddDyQKDpHKoIVapue9%2FXUDanjkmwyJYW1xEI%3D&amp;reserved=0" TargetMode="External"/><Relationship Id="rId14" Type="http://schemas.openxmlformats.org/officeDocument/2006/relationships/hyperlink" Target="https://nam12.safelinks.protection.outlook.com/?url=https%3A%2F%2Fwww.linkedin.com%2Fcompany%2Famtrak%2F&amp;data=04%7C01%7CJason.Abrams%40amtrak.com%7Cc99392d25823458850dc08d8e0198f62%7C6197edc201c04b2489198f827d5c4dfa%7C0%7C0%7C637505747694813301%7CUnknown%7CTWFpbGZsb3d8eyJWIjoiMC4wLjAwMDAiLCJQIjoiV2luMzIiLCJBTiI6Ik1haWwiLCJXVCI6Mn0%3D%7C1000&amp;sdata=DXeoCyGCJ3KjVab8qUMmvlcwx4olBrI5O7xrzphQcmw%3D&amp;reserved=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973</Words>
  <Characters>5549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Petito, Barbara</dc:creator>
  <cp:keywords/>
  <dc:description/>
  <cp:lastModifiedBy>Petito, Barbara</cp:lastModifiedBy>
  <cp:revision>2</cp:revision>
  <dcterms:created xsi:type="dcterms:W3CDTF">2021-07-01T16:55:00Z</dcterms:created>
  <dcterms:modified xsi:type="dcterms:W3CDTF">2021-07-01T16:55:00Z</dcterms:modified>
</cp:coreProperties>
</file>